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4E" w:rsidRPr="00D3253C" w:rsidRDefault="00D3253C">
      <w:pPr>
        <w:rPr>
          <w:rFonts w:ascii="楷体" w:eastAsia="楷体" w:hAnsi="楷体"/>
          <w:sz w:val="40"/>
          <w:szCs w:val="40"/>
          <w:u w:val="single"/>
        </w:rPr>
      </w:pPr>
      <w:r w:rsidRPr="00D3253C">
        <w:rPr>
          <w:rFonts w:ascii="楷体" w:eastAsia="楷体" w:hAnsi="楷体" w:cs="宋体"/>
          <w:b/>
          <w:bCs/>
          <w:sz w:val="40"/>
          <w:szCs w:val="40"/>
          <w:u w:val="single"/>
          <w:shd w:val="clear" w:color="auto" w:fill="FFFFFF"/>
        </w:rPr>
        <w:t>政治经济学与经济发展</w:t>
      </w:r>
    </w:p>
    <w:tbl>
      <w:tblPr>
        <w:tblW w:w="1287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1160"/>
      </w:tblGrid>
      <w:tr w:rsidR="00D3253C" w:rsidRPr="00D3253C" w:rsidTr="00D3253C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D3253C"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D3253C">
              <w:rPr>
                <w:rFonts w:ascii="楷体" w:eastAsia="楷体" w:hAnsi="楷体" w:cs="宋体"/>
                <w:b/>
                <w:sz w:val="28"/>
                <w:szCs w:val="28"/>
              </w:rPr>
              <w:t>课程说明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Times New Roman" w:hint="eastAsia"/>
                <w:b/>
                <w:sz w:val="28"/>
                <w:szCs w:val="28"/>
              </w:rPr>
            </w:pP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3253C">
              <w:rPr>
                <w:rFonts w:ascii="宋体" w:eastAsia="宋体" w:hAnsi="宋体" w:cs="宋体"/>
                <w:sz w:val="24"/>
                <w:szCs w:val="24"/>
              </w:rPr>
              <w:t>课程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将探讨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政治制度如何影响经济发展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，并重点强调关键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理论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及实践案例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。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此外，课程也会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研究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各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个发展中国家的经验示例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，有助学生结合理论知识</w:t>
            </w:r>
            <w:bookmarkStart w:id="0" w:name="_GoBack"/>
            <w:bookmarkEnd w:id="0"/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与局势演变</w:t>
            </w:r>
          </w:p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</w:p>
        </w:tc>
      </w:tr>
      <w:tr w:rsidR="00D3253C" w:rsidRPr="00D3253C" w:rsidTr="00D3253C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  <w:r w:rsidRPr="00D3253C"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D3253C">
              <w:rPr>
                <w:rFonts w:ascii="楷体" w:eastAsia="楷体" w:hAnsi="楷体" w:cs="宋体"/>
                <w:b/>
                <w:sz w:val="28"/>
                <w:szCs w:val="28"/>
              </w:rPr>
              <w:t>学习成果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Times New Roman" w:hint="eastAsia"/>
                <w:b/>
                <w:sz w:val="28"/>
                <w:szCs w:val="28"/>
              </w:rPr>
            </w:pP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Times New Roman" w:eastAsia="Times New Roman" w:hAnsi="Times New Roman" w:cs="Times New Roman"/>
                <w:sz w:val="24"/>
                <w:szCs w:val="24"/>
              </w:rPr>
              <w:t>* 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了解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政治经济学家在经济发展中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运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用的批判性思考理论基础。</w:t>
            </w:r>
          </w:p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Times New Roman" w:eastAsia="Times New Roman" w:hAnsi="Times New Roman" w:cs="Times New Roman"/>
                <w:sz w:val="24"/>
                <w:szCs w:val="24"/>
              </w:rPr>
              <w:t>* 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了解政治经济学中的核心理论概念，并进行提供额外的例证。</w:t>
            </w:r>
          </w:p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D3253C">
              <w:rPr>
                <w:rFonts w:ascii="Times New Roman" w:eastAsia="Times New Roman" w:hAnsi="Times New Roman" w:cs="Times New Roman"/>
                <w:sz w:val="24"/>
                <w:szCs w:val="24"/>
              </w:rPr>
              <w:t>* 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了解经济学中的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论据与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实证研究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:rsidR="00D3253C" w:rsidRPr="00D3253C" w:rsidRDefault="00D3253C" w:rsidP="0005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53C" w:rsidRPr="00D3253C" w:rsidTr="00D3253C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D3253C"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D3253C">
              <w:rPr>
                <w:rFonts w:ascii="楷体" w:eastAsia="楷体" w:hAnsi="楷体" w:cs="宋体"/>
                <w:b/>
                <w:sz w:val="28"/>
                <w:szCs w:val="28"/>
              </w:rPr>
              <w:t>教学大纲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领导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层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和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非政府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机构的作用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经济发展的深层决定因素（微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观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和宏观）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投票系统：理论与证据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投票与代理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实践投票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* 社会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服务和平权行动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 xml:space="preserve">*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社交媒体和抗议</w:t>
            </w:r>
            <w:r w:rsidRPr="00D3253C">
              <w:rPr>
                <w:rFonts w:ascii="宋体" w:eastAsia="宋体" w:hAnsi="宋体" w:cs="宋体" w:hint="eastAsia"/>
                <w:sz w:val="24"/>
                <w:szCs w:val="24"/>
              </w:rPr>
              <w:t>行动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</w:p>
        </w:tc>
      </w:tr>
      <w:tr w:rsidR="00D3253C" w:rsidRPr="00D3253C" w:rsidTr="00D3253C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宋体"/>
                <w:b/>
                <w:sz w:val="28"/>
                <w:szCs w:val="28"/>
              </w:rPr>
            </w:pPr>
          </w:p>
          <w:p w:rsidR="00D3253C" w:rsidRPr="00D3253C" w:rsidRDefault="00D3253C" w:rsidP="00053A55">
            <w:pPr>
              <w:spacing w:after="0" w:line="240" w:lineRule="auto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D3253C">
              <w:rPr>
                <w:rFonts w:ascii="楷体" w:eastAsia="楷体" w:hAnsi="楷体" w:cs="宋体" w:hint="eastAsia"/>
                <w:b/>
                <w:sz w:val="28"/>
                <w:szCs w:val="28"/>
              </w:rPr>
              <w:t xml:space="preserve"> </w:t>
            </w:r>
            <w:r w:rsidRPr="00D3253C">
              <w:rPr>
                <w:rFonts w:ascii="楷体" w:eastAsia="楷体" w:hAnsi="楷体" w:cs="宋体" w:hint="eastAsia"/>
                <w:b/>
                <w:sz w:val="28"/>
                <w:szCs w:val="28"/>
              </w:rPr>
              <w:t>课程时长</w:t>
            </w:r>
          </w:p>
        </w:tc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Pr="00D325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周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每周</w:t>
            </w:r>
            <w:r w:rsidRPr="00D325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3253C">
              <w:rPr>
                <w:rFonts w:ascii="宋体" w:eastAsia="宋体" w:hAnsi="宋体" w:cs="宋体"/>
                <w:sz w:val="24"/>
                <w:szCs w:val="24"/>
              </w:rPr>
              <w:t>小时</w:t>
            </w:r>
          </w:p>
          <w:p w:rsidR="00D3253C" w:rsidRPr="00D3253C" w:rsidRDefault="00D3253C" w:rsidP="00053A55">
            <w:pPr>
              <w:spacing w:after="0" w:line="240" w:lineRule="auto"/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</w:pPr>
          </w:p>
        </w:tc>
      </w:tr>
    </w:tbl>
    <w:p w:rsidR="00D3253C" w:rsidRDefault="00D3253C"/>
    <w:sectPr w:rsidR="00D3253C" w:rsidSect="00D3253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3C"/>
    <w:rsid w:val="0098574E"/>
    <w:rsid w:val="00D3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6B42F-1224-4EFD-B35C-B0B5C5A2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2020-08-08T11:33:00Z</dcterms:created>
  <dcterms:modified xsi:type="dcterms:W3CDTF">2020-08-08T11:35:00Z</dcterms:modified>
</cp:coreProperties>
</file>